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74B" w:rsidRPr="008B5A7D" w:rsidRDefault="003A174B" w:rsidP="007F427F">
      <w:pPr>
        <w:jc w:val="center"/>
        <w:rPr>
          <w:rFonts w:ascii="Arial" w:hAnsi="Arial" w:cs="Arial"/>
          <w:b/>
          <w:u w:val="single"/>
        </w:rPr>
      </w:pPr>
      <w:bookmarkStart w:id="0" w:name="_GoBack"/>
      <w:bookmarkEnd w:id="0"/>
      <w:r w:rsidRPr="008B5A7D">
        <w:rPr>
          <w:rFonts w:ascii="Arial" w:hAnsi="Arial" w:cs="Arial"/>
          <w:b/>
          <w:u w:val="single"/>
        </w:rPr>
        <w:t>Paid Family Leave</w:t>
      </w:r>
      <w:r w:rsidR="007F427F">
        <w:rPr>
          <w:rFonts w:ascii="Arial" w:hAnsi="Arial" w:cs="Arial"/>
          <w:b/>
          <w:u w:val="single"/>
        </w:rPr>
        <w:t xml:space="preserve"> </w:t>
      </w:r>
      <w:r w:rsidR="005A24DE">
        <w:rPr>
          <w:rFonts w:ascii="Arial" w:hAnsi="Arial" w:cs="Arial"/>
          <w:b/>
          <w:u w:val="single"/>
        </w:rPr>
        <w:t>Notice</w:t>
      </w:r>
    </w:p>
    <w:p w:rsidR="003A174B" w:rsidRDefault="003A174B" w:rsidP="003A174B">
      <w:pPr>
        <w:rPr>
          <w:rFonts w:ascii="Arial" w:hAnsi="Arial" w:cs="Arial"/>
        </w:rPr>
      </w:pPr>
    </w:p>
    <w:p w:rsidR="003A174B" w:rsidRDefault="003A174B" w:rsidP="003A174B">
      <w:pPr>
        <w:rPr>
          <w:rFonts w:ascii="Arial" w:hAnsi="Arial" w:cs="Arial"/>
        </w:rPr>
      </w:pPr>
      <w:r>
        <w:rPr>
          <w:rFonts w:ascii="Arial" w:hAnsi="Arial" w:cs="Arial"/>
        </w:rPr>
        <w:t xml:space="preserve">In accordance with New York State law, </w:t>
      </w:r>
      <w:r w:rsidR="00C359B9">
        <w:rPr>
          <w:rFonts w:ascii="Arial" w:hAnsi="Arial" w:cs="Arial"/>
        </w:rPr>
        <w:t>el</w:t>
      </w:r>
      <w:r>
        <w:rPr>
          <w:rFonts w:ascii="Arial" w:hAnsi="Arial" w:cs="Arial"/>
        </w:rPr>
        <w:t>igible employees are entitled to take time off to:</w:t>
      </w:r>
    </w:p>
    <w:p w:rsidR="003A174B" w:rsidRDefault="003A174B" w:rsidP="003A174B">
      <w:pPr>
        <w:rPr>
          <w:rFonts w:ascii="Arial" w:hAnsi="Arial" w:cs="Arial"/>
        </w:rPr>
      </w:pPr>
    </w:p>
    <w:p w:rsidR="003A174B" w:rsidRDefault="003A174B" w:rsidP="003A174B">
      <w:pPr>
        <w:numPr>
          <w:ilvl w:val="0"/>
          <w:numId w:val="1"/>
        </w:numPr>
        <w:rPr>
          <w:rFonts w:ascii="Arial" w:hAnsi="Arial" w:cs="Arial"/>
        </w:rPr>
      </w:pPr>
      <w:r w:rsidRPr="0056792D">
        <w:rPr>
          <w:rFonts w:ascii="Arial" w:hAnsi="Arial" w:cs="Arial"/>
        </w:rPr>
        <w:t xml:space="preserve">bond with a new child (including adopted and foster children) (for up to one year); </w:t>
      </w:r>
    </w:p>
    <w:p w:rsidR="003A174B" w:rsidRDefault="003A174B" w:rsidP="003A174B">
      <w:pPr>
        <w:numPr>
          <w:ilvl w:val="0"/>
          <w:numId w:val="1"/>
        </w:numPr>
        <w:rPr>
          <w:rFonts w:ascii="Arial" w:hAnsi="Arial" w:cs="Arial"/>
        </w:rPr>
      </w:pPr>
      <w:r w:rsidRPr="0056792D">
        <w:rPr>
          <w:rFonts w:ascii="Arial" w:hAnsi="Arial" w:cs="Arial"/>
        </w:rPr>
        <w:t xml:space="preserve">care for a seriously ill child, parent, parent-in-law, spouse, domestic partner, grandchild, or grandparent; </w:t>
      </w:r>
      <w:r>
        <w:rPr>
          <w:rFonts w:ascii="Arial" w:hAnsi="Arial" w:cs="Arial"/>
        </w:rPr>
        <w:t>and/</w:t>
      </w:r>
      <w:r w:rsidRPr="0056792D">
        <w:rPr>
          <w:rFonts w:ascii="Arial" w:hAnsi="Arial" w:cs="Arial"/>
        </w:rPr>
        <w:t>or</w:t>
      </w:r>
    </w:p>
    <w:p w:rsidR="003A174B" w:rsidRDefault="003A174B" w:rsidP="003A174B">
      <w:pPr>
        <w:numPr>
          <w:ilvl w:val="0"/>
          <w:numId w:val="1"/>
        </w:numPr>
        <w:rPr>
          <w:rFonts w:ascii="Arial" w:hAnsi="Arial" w:cs="Arial"/>
        </w:rPr>
      </w:pPr>
      <w:proofErr w:type="gramStart"/>
      <w:r w:rsidRPr="0056792D">
        <w:rPr>
          <w:rFonts w:ascii="Arial" w:hAnsi="Arial" w:cs="Arial"/>
        </w:rPr>
        <w:t>addres</w:t>
      </w:r>
      <w:r>
        <w:rPr>
          <w:rFonts w:ascii="Arial" w:hAnsi="Arial" w:cs="Arial"/>
        </w:rPr>
        <w:t>s</w:t>
      </w:r>
      <w:proofErr w:type="gramEnd"/>
      <w:r>
        <w:rPr>
          <w:rFonts w:ascii="Arial" w:hAnsi="Arial" w:cs="Arial"/>
        </w:rPr>
        <w:t xml:space="preserve"> certain military family needs.</w:t>
      </w:r>
    </w:p>
    <w:p w:rsidR="003A174B" w:rsidRDefault="003A174B" w:rsidP="003A174B">
      <w:pPr>
        <w:rPr>
          <w:rFonts w:ascii="Arial" w:hAnsi="Arial" w:cs="Arial"/>
        </w:rPr>
      </w:pPr>
    </w:p>
    <w:p w:rsidR="003A174B" w:rsidRDefault="003A174B" w:rsidP="003A174B">
      <w:pPr>
        <w:rPr>
          <w:rFonts w:ascii="Arial" w:hAnsi="Arial" w:cs="Arial"/>
        </w:rPr>
      </w:pPr>
      <w:r>
        <w:rPr>
          <w:rFonts w:ascii="Arial" w:hAnsi="Arial" w:cs="Arial"/>
        </w:rPr>
        <w:t>Eligible employees include those whose r</w:t>
      </w:r>
      <w:r w:rsidRPr="0056792D">
        <w:rPr>
          <w:rFonts w:ascii="Arial" w:hAnsi="Arial" w:cs="Arial"/>
        </w:rPr>
        <w:t>egular weekly wo</w:t>
      </w:r>
      <w:r>
        <w:rPr>
          <w:rFonts w:ascii="Arial" w:hAnsi="Arial" w:cs="Arial"/>
        </w:rPr>
        <w:t>rk schedule is 20 hours or more, after being</w:t>
      </w:r>
      <w:r w:rsidRPr="0056792D">
        <w:rPr>
          <w:rFonts w:ascii="Arial" w:hAnsi="Arial" w:cs="Arial"/>
        </w:rPr>
        <w:t xml:space="preserve"> employed for 26 consecutive weeks</w:t>
      </w:r>
      <w:r>
        <w:rPr>
          <w:rFonts w:ascii="Arial" w:hAnsi="Arial" w:cs="Arial"/>
        </w:rPr>
        <w:t xml:space="preserve">.  For those working less than 20 hours per week, they become </w:t>
      </w:r>
      <w:r w:rsidRPr="0056792D">
        <w:rPr>
          <w:rFonts w:ascii="Arial" w:hAnsi="Arial" w:cs="Arial"/>
        </w:rPr>
        <w:t>eligible after 175 days of such work</w:t>
      </w:r>
      <w:r>
        <w:rPr>
          <w:rFonts w:ascii="Arial" w:hAnsi="Arial" w:cs="Arial"/>
        </w:rPr>
        <w:t>.</w:t>
      </w:r>
    </w:p>
    <w:p w:rsidR="003A174B" w:rsidRDefault="003A174B" w:rsidP="003A174B">
      <w:pPr>
        <w:rPr>
          <w:rFonts w:ascii="Arial" w:hAnsi="Arial" w:cs="Arial"/>
        </w:rPr>
      </w:pPr>
    </w:p>
    <w:p w:rsidR="003A174B" w:rsidRDefault="003A174B" w:rsidP="003A174B">
      <w:pPr>
        <w:rPr>
          <w:rFonts w:ascii="Arial" w:hAnsi="Arial" w:cs="Arial"/>
        </w:rPr>
      </w:pPr>
      <w:r>
        <w:rPr>
          <w:rFonts w:ascii="Arial" w:hAnsi="Arial" w:cs="Arial"/>
        </w:rPr>
        <w:t>The Company deducts the legally-required amount from each employee’s paycheck to pay for the cost of this benefit.</w:t>
      </w:r>
      <w:r w:rsidR="005A24DE">
        <w:rPr>
          <w:rFonts w:ascii="Arial" w:hAnsi="Arial" w:cs="Arial"/>
        </w:rPr>
        <w:t xml:space="preserve">  </w:t>
      </w:r>
      <w:r w:rsidR="005A24DE" w:rsidRPr="005A24DE">
        <w:rPr>
          <w:rFonts w:ascii="Arial" w:hAnsi="Arial" w:cs="Arial"/>
        </w:rPr>
        <w:t>The maximum employee contribution in 2018 is 0.126% of an employee’s weekly wage</w:t>
      </w:r>
      <w:r w:rsidR="007F427F">
        <w:rPr>
          <w:rFonts w:ascii="Arial" w:hAnsi="Arial" w:cs="Arial"/>
        </w:rPr>
        <w:t xml:space="preserve"> but is subject to change as determined by New York State</w:t>
      </w:r>
      <w:r w:rsidR="00B45E10">
        <w:rPr>
          <w:rFonts w:ascii="Arial" w:hAnsi="Arial" w:cs="Arial"/>
        </w:rPr>
        <w:t xml:space="preserve"> in the future</w:t>
      </w:r>
      <w:r w:rsidR="005A24DE" w:rsidRPr="005A24DE">
        <w:rPr>
          <w:rFonts w:ascii="Arial" w:hAnsi="Arial" w:cs="Arial"/>
        </w:rPr>
        <w:t xml:space="preserve">. Please note that </w:t>
      </w:r>
      <w:r w:rsidR="005A24DE">
        <w:rPr>
          <w:rFonts w:ascii="Arial" w:hAnsi="Arial" w:cs="Arial"/>
        </w:rPr>
        <w:t>we</w:t>
      </w:r>
      <w:r w:rsidR="005A24DE" w:rsidRPr="005A24DE">
        <w:rPr>
          <w:rFonts w:ascii="Arial" w:hAnsi="Arial" w:cs="Arial"/>
        </w:rPr>
        <w:t xml:space="preserve"> will begin deducting this contribution from your paycheck beginning</w:t>
      </w:r>
      <w:r w:rsidR="005A24DE">
        <w:rPr>
          <w:rFonts w:ascii="Arial" w:hAnsi="Arial" w:cs="Arial"/>
        </w:rPr>
        <w:t xml:space="preserve"> on</w:t>
      </w:r>
      <w:r w:rsidR="005A24DE" w:rsidRPr="005A24DE">
        <w:rPr>
          <w:rFonts w:ascii="Arial" w:hAnsi="Arial" w:cs="Arial"/>
        </w:rPr>
        <w:t xml:space="preserve"> ____________.</w:t>
      </w:r>
    </w:p>
    <w:p w:rsidR="003A174B" w:rsidRDefault="003A174B" w:rsidP="003A174B">
      <w:pPr>
        <w:rPr>
          <w:rFonts w:ascii="Arial" w:hAnsi="Arial" w:cs="Arial"/>
        </w:rPr>
      </w:pPr>
    </w:p>
    <w:p w:rsidR="003A174B" w:rsidRDefault="003A174B" w:rsidP="003A174B">
      <w:pPr>
        <w:rPr>
          <w:rFonts w:ascii="Arial" w:hAnsi="Arial" w:cs="Arial"/>
        </w:rPr>
      </w:pPr>
      <w:r>
        <w:rPr>
          <w:rFonts w:ascii="Arial" w:hAnsi="Arial" w:cs="Arial"/>
        </w:rPr>
        <w:t>Eligible employees will be permitted to take the following time off in accordance with the law:</w:t>
      </w:r>
    </w:p>
    <w:p w:rsidR="003A174B" w:rsidRDefault="003A174B" w:rsidP="003A174B">
      <w:pPr>
        <w:rPr>
          <w:rFonts w:ascii="Arial" w:hAnsi="Arial" w:cs="Arial"/>
        </w:rPr>
      </w:pPr>
    </w:p>
    <w:p w:rsidR="003A174B" w:rsidRPr="00C23347" w:rsidRDefault="003A174B" w:rsidP="003A174B">
      <w:pPr>
        <w:numPr>
          <w:ilvl w:val="0"/>
          <w:numId w:val="2"/>
        </w:numPr>
        <w:rPr>
          <w:rFonts w:ascii="Arial" w:hAnsi="Arial" w:cs="Arial"/>
        </w:rPr>
      </w:pPr>
      <w:r>
        <w:rPr>
          <w:rFonts w:ascii="Arial" w:hAnsi="Arial" w:cs="Arial"/>
        </w:rPr>
        <w:t>Beginning January 1, 2018,</w:t>
      </w:r>
      <w:r w:rsidRPr="00C23347">
        <w:rPr>
          <w:rFonts w:ascii="Arial" w:hAnsi="Arial" w:cs="Arial"/>
        </w:rPr>
        <w:t xml:space="preserve"> </w:t>
      </w:r>
      <w:r>
        <w:rPr>
          <w:rFonts w:ascii="Arial" w:hAnsi="Arial" w:cs="Arial"/>
        </w:rPr>
        <w:t xml:space="preserve">up to </w:t>
      </w:r>
      <w:r w:rsidRPr="00C23347">
        <w:rPr>
          <w:rFonts w:ascii="Arial" w:hAnsi="Arial" w:cs="Arial"/>
        </w:rPr>
        <w:t>8 weeks</w:t>
      </w:r>
      <w:r>
        <w:rPr>
          <w:rFonts w:ascii="Arial" w:hAnsi="Arial" w:cs="Arial"/>
        </w:rPr>
        <w:t xml:space="preserve"> of leave;</w:t>
      </w:r>
      <w:r w:rsidRPr="00C23347">
        <w:rPr>
          <w:rFonts w:ascii="Arial" w:hAnsi="Arial" w:cs="Arial"/>
        </w:rPr>
        <w:t xml:space="preserve"> </w:t>
      </w:r>
    </w:p>
    <w:p w:rsidR="003A174B" w:rsidRDefault="003A174B" w:rsidP="003A174B">
      <w:pPr>
        <w:numPr>
          <w:ilvl w:val="0"/>
          <w:numId w:val="2"/>
        </w:numPr>
        <w:rPr>
          <w:rFonts w:ascii="Arial" w:hAnsi="Arial" w:cs="Arial"/>
        </w:rPr>
      </w:pPr>
      <w:r>
        <w:rPr>
          <w:rFonts w:ascii="Arial" w:hAnsi="Arial" w:cs="Arial"/>
        </w:rPr>
        <w:t xml:space="preserve">Beginning </w:t>
      </w:r>
      <w:r w:rsidRPr="00C23347">
        <w:rPr>
          <w:rFonts w:ascii="Arial" w:hAnsi="Arial" w:cs="Arial"/>
        </w:rPr>
        <w:t xml:space="preserve">January 1, </w:t>
      </w:r>
      <w:r>
        <w:rPr>
          <w:rFonts w:ascii="Arial" w:hAnsi="Arial" w:cs="Arial"/>
        </w:rPr>
        <w:t>2019,</w:t>
      </w:r>
      <w:r w:rsidRPr="00C23347">
        <w:rPr>
          <w:rFonts w:ascii="Arial" w:hAnsi="Arial" w:cs="Arial"/>
        </w:rPr>
        <w:t xml:space="preserve"> </w:t>
      </w:r>
      <w:r>
        <w:rPr>
          <w:rFonts w:ascii="Arial" w:hAnsi="Arial" w:cs="Arial"/>
        </w:rPr>
        <w:t xml:space="preserve">up to </w:t>
      </w:r>
      <w:r w:rsidRPr="00C23347">
        <w:rPr>
          <w:rFonts w:ascii="Arial" w:hAnsi="Arial" w:cs="Arial"/>
        </w:rPr>
        <w:t xml:space="preserve">10 weeks </w:t>
      </w:r>
      <w:r>
        <w:rPr>
          <w:rFonts w:ascii="Arial" w:hAnsi="Arial" w:cs="Arial"/>
        </w:rPr>
        <w:t>of leave; and</w:t>
      </w:r>
    </w:p>
    <w:p w:rsidR="003A174B" w:rsidRDefault="003A174B" w:rsidP="003A174B">
      <w:pPr>
        <w:numPr>
          <w:ilvl w:val="0"/>
          <w:numId w:val="2"/>
        </w:numPr>
        <w:rPr>
          <w:rFonts w:ascii="Arial" w:hAnsi="Arial" w:cs="Arial"/>
        </w:rPr>
      </w:pPr>
      <w:r>
        <w:rPr>
          <w:rFonts w:ascii="Arial" w:hAnsi="Arial" w:cs="Arial"/>
        </w:rPr>
        <w:t>Beginning January 1, 2021 and thereafter, up to</w:t>
      </w:r>
      <w:r w:rsidRPr="00C23347">
        <w:rPr>
          <w:rFonts w:ascii="Arial" w:hAnsi="Arial" w:cs="Arial"/>
        </w:rPr>
        <w:t xml:space="preserve"> 12 weeks </w:t>
      </w:r>
      <w:r>
        <w:rPr>
          <w:rFonts w:ascii="Arial" w:hAnsi="Arial" w:cs="Arial"/>
        </w:rPr>
        <w:t>of leave</w:t>
      </w:r>
    </w:p>
    <w:p w:rsidR="003A174B" w:rsidRDefault="003A174B" w:rsidP="003A174B">
      <w:pPr>
        <w:rPr>
          <w:rFonts w:ascii="Arial" w:hAnsi="Arial" w:cs="Arial"/>
        </w:rPr>
      </w:pPr>
    </w:p>
    <w:p w:rsidR="003A174B" w:rsidRDefault="003A174B" w:rsidP="003A174B">
      <w:pPr>
        <w:rPr>
          <w:rFonts w:ascii="Arial" w:hAnsi="Arial" w:cs="Arial"/>
        </w:rPr>
      </w:pPr>
      <w:r>
        <w:rPr>
          <w:rFonts w:ascii="Arial" w:hAnsi="Arial" w:cs="Arial"/>
        </w:rPr>
        <w:t>The benefit will provide eligible employees with 50% wage replacement in the first year, 55% in the second, 60% in the third and 67% thereafter.</w:t>
      </w:r>
    </w:p>
    <w:p w:rsidR="003A174B" w:rsidRDefault="003A174B" w:rsidP="003A174B">
      <w:pPr>
        <w:rPr>
          <w:rFonts w:ascii="Arial" w:hAnsi="Arial" w:cs="Arial"/>
        </w:rPr>
      </w:pPr>
    </w:p>
    <w:p w:rsidR="003A174B" w:rsidRDefault="003A174B" w:rsidP="003A174B">
      <w:pPr>
        <w:rPr>
          <w:rFonts w:ascii="Arial" w:hAnsi="Arial" w:cs="Arial"/>
        </w:rPr>
      </w:pPr>
      <w:r>
        <w:rPr>
          <w:rFonts w:ascii="Arial" w:hAnsi="Arial" w:cs="Arial"/>
        </w:rPr>
        <w:t>Employees will be entitled to be returned to their same or equivalent position upon return from paid family leave and will not forfeit any accrued benefits.  Likewise, employees will not accrue additional benefits while on paid family leave.</w:t>
      </w:r>
    </w:p>
    <w:p w:rsidR="00C359B9" w:rsidRDefault="00C359B9" w:rsidP="003A174B">
      <w:pPr>
        <w:rPr>
          <w:rFonts w:ascii="Arial" w:hAnsi="Arial" w:cs="Arial"/>
        </w:rPr>
      </w:pPr>
    </w:p>
    <w:p w:rsidR="009236B5" w:rsidRDefault="009236B5" w:rsidP="003A174B">
      <w:pPr>
        <w:rPr>
          <w:rFonts w:ascii="Arial" w:hAnsi="Arial" w:cs="Arial"/>
        </w:rPr>
      </w:pPr>
      <w:r>
        <w:rPr>
          <w:rFonts w:ascii="Arial" w:hAnsi="Arial" w:cs="Arial"/>
        </w:rPr>
        <w:t xml:space="preserve">The procedure for applying for paid family leave is very similar to short-term disability applications.  In other words, you must complete the first part of a standard form application (available </w:t>
      </w:r>
      <w:r w:rsidR="007F427F">
        <w:rPr>
          <w:rFonts w:ascii="Arial" w:hAnsi="Arial" w:cs="Arial"/>
        </w:rPr>
        <w:t>at/in</w:t>
      </w:r>
      <w:r>
        <w:rPr>
          <w:rFonts w:ascii="Arial" w:hAnsi="Arial" w:cs="Arial"/>
        </w:rPr>
        <w:t xml:space="preserve"> ______).  Once you have completed your portion, the Company will complete its portion and return it to you.  You then must submit the paperwork to the paid family leave insurance carrier _____________.</w:t>
      </w:r>
    </w:p>
    <w:p w:rsidR="009236B5" w:rsidRDefault="009236B5" w:rsidP="003A174B">
      <w:pPr>
        <w:rPr>
          <w:rFonts w:ascii="Arial" w:hAnsi="Arial" w:cs="Arial"/>
        </w:rPr>
      </w:pPr>
    </w:p>
    <w:p w:rsidR="003A174B" w:rsidRDefault="003A174B" w:rsidP="003A174B">
      <w:pPr>
        <w:rPr>
          <w:rFonts w:ascii="Arial" w:hAnsi="Arial" w:cs="Arial"/>
        </w:rPr>
      </w:pPr>
      <w:r>
        <w:rPr>
          <w:rFonts w:ascii="Arial" w:hAnsi="Arial" w:cs="Arial"/>
        </w:rPr>
        <w:t>If you have any questions about how this benefit operates (e.g., your eligibility, the amount of time used, the possibility of a waiver, etc.), please see _______________.</w:t>
      </w:r>
    </w:p>
    <w:p w:rsidR="007C17F3" w:rsidRDefault="007C17F3"/>
    <w:sectPr w:rsidR="007C1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C2E0D"/>
    <w:multiLevelType w:val="hybridMultilevel"/>
    <w:tmpl w:val="BD26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3D5F16"/>
    <w:multiLevelType w:val="hybridMultilevel"/>
    <w:tmpl w:val="3B0C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74B"/>
    <w:rsid w:val="00112F8B"/>
    <w:rsid w:val="00166190"/>
    <w:rsid w:val="001D54F4"/>
    <w:rsid w:val="002A5C18"/>
    <w:rsid w:val="002E5D70"/>
    <w:rsid w:val="002E6DB9"/>
    <w:rsid w:val="00301DD7"/>
    <w:rsid w:val="00337FC5"/>
    <w:rsid w:val="003A174B"/>
    <w:rsid w:val="003B147F"/>
    <w:rsid w:val="004516DB"/>
    <w:rsid w:val="00467FBC"/>
    <w:rsid w:val="00563601"/>
    <w:rsid w:val="005A24DE"/>
    <w:rsid w:val="00621449"/>
    <w:rsid w:val="00632FE3"/>
    <w:rsid w:val="006819AC"/>
    <w:rsid w:val="006B66E1"/>
    <w:rsid w:val="006E6565"/>
    <w:rsid w:val="007006E6"/>
    <w:rsid w:val="007176AD"/>
    <w:rsid w:val="00742A4D"/>
    <w:rsid w:val="00763775"/>
    <w:rsid w:val="0077518D"/>
    <w:rsid w:val="007C17F3"/>
    <w:rsid w:val="007F427F"/>
    <w:rsid w:val="007F790C"/>
    <w:rsid w:val="00830AB9"/>
    <w:rsid w:val="00877E03"/>
    <w:rsid w:val="008841A3"/>
    <w:rsid w:val="00896C9D"/>
    <w:rsid w:val="009236B5"/>
    <w:rsid w:val="0095610A"/>
    <w:rsid w:val="00974CB1"/>
    <w:rsid w:val="00A26A3F"/>
    <w:rsid w:val="00AA5587"/>
    <w:rsid w:val="00AF1F09"/>
    <w:rsid w:val="00B14A7C"/>
    <w:rsid w:val="00B24F04"/>
    <w:rsid w:val="00B45E10"/>
    <w:rsid w:val="00BD28F9"/>
    <w:rsid w:val="00BD7371"/>
    <w:rsid w:val="00C053DA"/>
    <w:rsid w:val="00C359B9"/>
    <w:rsid w:val="00C36A86"/>
    <w:rsid w:val="00CF16BB"/>
    <w:rsid w:val="00D21FFA"/>
    <w:rsid w:val="00D22BD2"/>
    <w:rsid w:val="00D31CFB"/>
    <w:rsid w:val="00DC7F27"/>
    <w:rsid w:val="00E95CE8"/>
    <w:rsid w:val="00ED0CE3"/>
    <w:rsid w:val="00EE130C"/>
    <w:rsid w:val="00F36FB0"/>
    <w:rsid w:val="00F603A5"/>
    <w:rsid w:val="00FD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4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4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Ferrara-FiorenzaFirm</dc:creator>
  <cp:lastModifiedBy>Kim Tuzzo</cp:lastModifiedBy>
  <cp:revision>2</cp:revision>
  <dcterms:created xsi:type="dcterms:W3CDTF">2017-12-15T15:41:00Z</dcterms:created>
  <dcterms:modified xsi:type="dcterms:W3CDTF">2017-12-15T15:41:00Z</dcterms:modified>
</cp:coreProperties>
</file>